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6B" w:val="clear"/>
        <w:spacing w:before="200" w:after="80"/>
        <w:jc w:val="center"/>
      </w:pPr>
      <w:r>
        <w:rPr>
          <w:rFonts w:ascii="Noto Serif Devanagari" w:cs="Noto Serif Devanagari" w:eastAsia="Noto Serif Devanagari" w:hAnsi="Noto Serif Devanagari"/>
          <w:b/>
          <w:bCs/>
          <w:color w:val="FFD700"/>
          <w:sz w:val="20"/>
          <w:szCs w:val="20"/>
        </w:rPr>
        <w:t xml:space="preserve">  ★  विशेष व्यक्तित्व आलेख  ★  </w:t>
      </w:r>
    </w:p>
    <w:p>
      <w:pPr>
        <w:shd w:fill="FF6600" w:val="clear"/>
        <w:spacing w:before="0" w:after="0"/>
        <w:jc w:val="center"/>
      </w:pPr>
      <w:r>
        <w:rPr>
          <w:sz w:val="8"/>
          <w:szCs w:val="8"/>
        </w:rPr>
        <w:t xml:space="preserve"> </w:t>
      </w:r>
    </w:p>
    <w:p>
      <w:pPr>
        <w:spacing w:before="300" w:after="80"/>
        <w:jc w:val="center"/>
      </w:pPr>
      <w:r>
        <w:rPr>
          <w:rFonts w:ascii="Noto Serif Devanagari" w:cs="Noto Serif Devanagari" w:eastAsia="Noto Serif Devanagari" w:hAnsi="Noto Serif Devanagari"/>
          <w:b/>
          <w:bCs/>
          <w:color w:val="1A3A6B"/>
          <w:sz w:val="52"/>
          <w:szCs w:val="52"/>
        </w:rPr>
        <w:t xml:space="preserve">मोहन — जो जन-जन का हो गया</w:t>
      </w:r>
    </w:p>
    <w:p>
      <w:pPr>
        <w:spacing w:before="0" w:after="100"/>
        <w:jc w:val="center"/>
      </w:pPr>
      <w:r>
        <w:rPr>
          <w:rFonts w:ascii="Noto Serif Devanagari" w:cs="Noto Serif Devanagari" w:eastAsia="Noto Serif Devanagari" w:hAnsi="Noto Serif Devanagari"/>
          <w:b/>
          <w:bCs/>
          <w:color w:val="FF6600"/>
          <w:sz w:val="28"/>
          <w:szCs w:val="28"/>
        </w:rPr>
        <w:t xml:space="preserve">डॉ. मोहन यादव : मध्यप्रदेश के 19वें मुख्यमंत्री</w:t>
      </w:r>
    </w:p>
    <w:p>
      <w:pPr>
        <w:spacing w:before="0" w:after="40"/>
        <w:jc w:val="center"/>
      </w:pPr>
      <w:r>
        <w:rPr>
          <w:rFonts w:ascii="Noto Serif Devanagari" w:cs="Noto Serif Devanagari" w:eastAsia="Noto Serif Devanagari" w:hAnsi="Noto Serif Devanagari"/>
          <w:i/>
          <w:iCs/>
          <w:color w:val="B8860B"/>
          <w:sz w:val="22"/>
          <w:szCs w:val="22"/>
        </w:rPr>
        <w:t xml:space="preserve">— उज्जैन की धरती से उठा वह नाम जिसने पूरे प्रदेश को अपना बना लिया —</w:t>
      </w:r>
    </w:p>
    <w:p>
      <w:pPr>
        <w:spacing w:before="160" w:after="160"/>
        <w:jc w:val="center"/>
      </w:pPr>
      <w:r>
        <w:rPr>
          <w:color w:val="B8860B"/>
          <w:sz w:val="20"/>
          <w:szCs w:val="20"/>
        </w:rPr>
        <w:t xml:space="preserve">★  ★  ★</w:t>
      </w:r>
    </w:p>
    <w:p>
      <w:pPr>
        <w:spacing w:before="200" w:after="80"/>
      </w:pPr>
      <w:r>
        <w:rPr>
          <w:rFonts w:ascii="Noto Serif Devanagari" w:cs="Noto Serif Devanagari" w:eastAsia="Noto Serif Devanagari" w:hAnsi="Noto Serif Devanagari"/>
          <w:b/>
          <w:bCs/>
          <w:color w:val="1A3A6B"/>
          <w:sz w:val="24"/>
          <w:szCs w:val="24"/>
        </w:rPr>
        <w:t xml:space="preserve">संक्षिप्त परिचय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पूरा नाम</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डॉ. मोहन यादव</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जन्म तिथि</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25 मार्च 1965, उज्जैन (म.प्र.)</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शिक्षा</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माधव विज्ञान महाविद्यालय, उज्जैन; पीएचडी सहित उच्च शिक्षा</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पद</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मध्यप्रदेश के 19वें मुख्यमंत्री</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विधानसभा क्षेत्र</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उज्जैन दक्षिण (लगातार तीन बार विजयी)</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पार्टी</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भारतीय जनता पार्टी (भाजपा)</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शपथ ग्रहण</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13 दिसम्बर 2023</w:t>
            </w:r>
          </w:p>
        </w:tc>
      </w:tr>
      <w:tr>
        <w:tc>
          <w:tcPr>
            <w:tcW w:type="dxa" w:w="3000"/>
            <w:shd w:fill="1A3A6B" w:val="clear"/>
            <w:tcMar>
              <w:top w:type="dxa" w:w="80"/>
              <w:left w:type="dxa" w:w="160"/>
              <w:bottom w:type="dxa" w:w="80"/>
              <w:right w:type="dxa" w:w="160"/>
            </w:tcMar>
          </w:tcPr>
          <w:p>
            <w:r>
              <w:rPr>
                <w:rFonts w:ascii="Noto Serif Devanagari" w:cs="Noto Serif Devanagari" w:eastAsia="Noto Serif Devanagari" w:hAnsi="Noto Serif Devanagari"/>
                <w:b/>
                <w:bCs/>
                <w:color w:val="FFFFFF"/>
                <w:sz w:val="22"/>
                <w:szCs w:val="22"/>
              </w:rPr>
              <w:t xml:space="preserve">वर्ग</w:t>
            </w:r>
          </w:p>
        </w:tc>
        <w:tc>
          <w:tcPr>
            <w:tcW w:type="dxa" w:w="6360"/>
            <w:shd w:fill="F5F5FF" w:val="clear"/>
            <w:tcMar>
              <w:top w:type="dxa" w:w="80"/>
              <w:left w:type="dxa" w:w="160"/>
              <w:bottom w:type="dxa" w:w="80"/>
              <w:right w:type="dxa" w:w="160"/>
            </w:tcMar>
          </w:tcPr>
          <w:p>
            <w:r>
              <w:rPr>
                <w:rFonts w:ascii="Noto Serif Devanagari" w:cs="Noto Serif Devanagari" w:eastAsia="Noto Serif Devanagari" w:hAnsi="Noto Serif Devanagari"/>
                <w:color w:val="222222"/>
                <w:sz w:val="22"/>
                <w:szCs w:val="22"/>
              </w:rPr>
              <w:t xml:space="preserve">अन्य पिछड़ा वर्ग (OBC)</w:t>
            </w:r>
          </w:p>
        </w:tc>
      </w:tr>
    </w:tbl>
    <w:p>
      <w:pPr>
        <w:spacing w:before="160" w:after="160"/>
        <w:jc w:val="center"/>
      </w:pPr>
      <w:r>
        <w:rPr>
          <w:color w:val="B8860B"/>
          <w:sz w:val="20"/>
          <w:szCs w:val="20"/>
        </w:rPr>
        <w:t xml:space="preserve">★  ★  ★</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महाकाल की नगरी का लाल — बचपन और शिक्षा</w:t>
      </w:r>
    </w:p>
    <w:p>
      <w:pPr>
        <w:spacing w:before="100" w:after="100"/>
        <w:jc w:val="both"/>
      </w:pPr>
      <w:r>
        <w:rPr>
          <w:rFonts w:ascii="Noto Serif Devanagari" w:cs="Noto Serif Devanagari" w:eastAsia="Noto Serif Devanagari" w:hAnsi="Noto Serif Devanagari"/>
          <w:color w:val="222222"/>
          <w:sz w:val="24"/>
          <w:szCs w:val="24"/>
        </w:rPr>
        <w:t xml:space="preserve">उज्जैन — वह पावन नगरी जहाँ बारह ज्योतिर्लिंगों में से एक महाकालेश्वर विराजमान हैं, जहाँ क्षिप्रा की धारा सदियों से संस्कृति को सींचती आई है — इसी नगरी की मिट्टी से जन्मे हैं डॉ. मोहन यादव। 25 मार्च 1965 को एक सामान्य परिवार में जन्मे मोहन यादव के पिता पूनमचंद यादव और माता लीलाबाई ने उन्हें जो संस्कार दिए, वह आज उनके व्यक्तित्व में स्पष्ट झलकते हैं।</w:t>
      </w:r>
    </w:p>
    <w:p>
      <w:pPr>
        <w:spacing w:before="100" w:after="100"/>
        <w:jc w:val="both"/>
      </w:pPr>
      <w:r>
        <w:rPr>
          <w:rFonts w:ascii="Noto Serif Devanagari" w:cs="Noto Serif Devanagari" w:eastAsia="Noto Serif Devanagari" w:hAnsi="Noto Serif Devanagari"/>
          <w:color w:val="222222"/>
          <w:sz w:val="24"/>
          <w:szCs w:val="24"/>
        </w:rPr>
        <w:t xml:space="preserve">उन्होंने माधव विज्ञान महाविद्यालय उज्जैन से शिक्षा ग्रहण की। पढ़ाई के साथ-साथ वे छात्र राजनीति में भी सक्रिय रहे। 1982 में वे महाविद्यालय के छात्र संघ के सह-सचिव बने और 1984 में अध्यक्ष पद पर पहुँचे। यह वह दौर था जब उनके भीतर का नेता अपने पहले कदम रख रहा था।</w:t>
      </w:r>
    </w:p>
    <w:p>
      <w:pPr>
        <w:pBdr>
          <w:left w:val="thick" w:color="FF6600" w:sz="12"/>
          <w:right w:val="thick" w:color="FF6600" w:sz="12"/>
        </w:pBdr>
        <w:shd w:fill="FFF3E0" w:val="clear"/>
        <w:spacing w:before="200" w:after="200"/>
        <w:ind w:left="720" w:right="720"/>
        <w:jc w:val="center"/>
      </w:pPr>
      <w:r>
        <w:rPr>
          <w:rFonts w:ascii="Noto Serif Devanagari" w:cs="Noto Serif Devanagari" w:eastAsia="Noto Serif Devanagari" w:hAnsi="Noto Serif Devanagari"/>
          <w:b/>
          <w:bCs/>
          <w:i/>
          <w:iCs/>
          <w:color w:val="1A3A6B"/>
          <w:sz w:val="24"/>
          <w:szCs w:val="24"/>
        </w:rPr>
        <w:t xml:space="preserve">“बीज तो उज्जैन की माटी में पड़ा था — पेड़ पूरे प्रदेश का छाया बन गया।”</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ABVP से BJP तक — एक संघर्षमय राजनीतिक यात्रा</w:t>
      </w:r>
    </w:p>
    <w:p>
      <w:pPr>
        <w:spacing w:before="100" w:after="100"/>
        <w:jc w:val="both"/>
      </w:pPr>
      <w:r>
        <w:rPr>
          <w:rFonts w:ascii="Noto Serif Devanagari" w:cs="Noto Serif Devanagari" w:eastAsia="Noto Serif Devanagari" w:hAnsi="Noto Serif Devanagari"/>
          <w:color w:val="222222"/>
          <w:sz w:val="24"/>
          <w:szCs w:val="24"/>
        </w:rPr>
        <w:t xml:space="preserve">डॉ. मोहन यादव की राजनीतिक यात्रा अखिल भारतीय विद्यार्थी परिषद (ABVP) की पाठशाला से शुरू हुई। 1984 में ABVP उज्जैन के नगर मंत्री बने, 1986 में विभाग प्रमुख, 1988 में प्रदेश सहमंत्री और 1989-90 में प्रदेश मंत्री की जिम्मेदारी निभाई। यह सफर बताता है कि उन्होंने राजनीति की शुरुआत सेवा से की, सत्ता से नहीं।</w:t>
      </w:r>
    </w:p>
    <w:p>
      <w:pPr>
        <w:spacing w:before="100" w:after="100"/>
        <w:jc w:val="both"/>
      </w:pPr>
      <w:r>
        <w:rPr>
          <w:rFonts w:ascii="Noto Serif Devanagari" w:cs="Noto Serif Devanagari" w:eastAsia="Noto Serif Devanagari" w:hAnsi="Noto Serif Devanagari"/>
          <w:color w:val="222222"/>
          <w:sz w:val="24"/>
          <w:szCs w:val="24"/>
        </w:rPr>
        <w:t xml:space="preserve">संगठन से सरकार तक के इस 41 वर्ष के लंबे सफर में उन्होंने कभी हड़बड़ी नहीं दिखाई। पहली बार 2013 में उज्जैन दक्षिण विधानसभा सीट से विधायक बने, 2018 में दोबारा जीते, और 2020 में शिवराज सिंह सरकार में उच्च शिक्षा मंत्री बने। नवंबर 2023 के विधानसभा चुनाव में लगभग 13,000 मतों की भारी जीत के साथ तीसरी बार विधायक बने — और फिर 13 दिसम्बर 2023 को वे मध्यप्रदेश के 19वें मुख्यमंत्री बन गए।</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वह निर्णय जिसने सबको चौंका दिया</w:t>
      </w:r>
    </w:p>
    <w:p>
      <w:pPr>
        <w:spacing w:before="100" w:after="100"/>
        <w:jc w:val="both"/>
      </w:pPr>
      <w:r>
        <w:rPr>
          <w:rFonts w:ascii="Noto Serif Devanagari" w:cs="Noto Serif Devanagari" w:eastAsia="Noto Serif Devanagari" w:hAnsi="Noto Serif Devanagari"/>
          <w:color w:val="222222"/>
          <w:sz w:val="24"/>
          <w:szCs w:val="24"/>
        </w:rPr>
        <w:t xml:space="preserve">जब दिसम्बर 2023 में भाजपा विधायक दल की बैठक में मुख्यमंत्री के नाम की घोषणा हुई, तो पूरे देश ने एक पल के लिए सांस रोक ली। शिवराज सिंह चौहान, नरेंद्र सिंह तोमर, ज्योतिरादित्य सिंधिया — सभी बड़े नाम दौड़ में थे। लेकिन पार्टी हाई कमान ने एक ऐसे नाम पर मुहर लगाई जो सबके लिए अप्रत्याशित था — डॉ. मोहन यादव।</w:t>
      </w:r>
    </w:p>
    <w:p>
      <w:pPr>
        <w:spacing w:before="100" w:after="100"/>
        <w:jc w:val="both"/>
      </w:pPr>
      <w:r>
        <w:rPr>
          <w:rFonts w:ascii="Noto Serif Devanagari" w:cs="Noto Serif Devanagari" w:eastAsia="Noto Serif Devanagari" w:hAnsi="Noto Serif Devanagari"/>
          <w:color w:val="222222"/>
          <w:sz w:val="24"/>
          <w:szCs w:val="24"/>
        </w:rPr>
        <w:t xml:space="preserve">यह निर्णय दो संदेश देता था: पहला — भाजपा ने OBC वर्ग पर भरोसा जताया; दूसरा — पार्टी ने उस नेता को चुना जो महाकाल की नगरी का पुत्र है, जिसकी जड़ें जमीन में हैं, जो मिट्टी की सुगंध जानता है।</w:t>
      </w:r>
    </w:p>
    <w:p>
      <w:pPr>
        <w:pBdr>
          <w:left w:val="thick" w:color="FF6600" w:sz="12"/>
          <w:right w:val="thick" w:color="FF6600" w:sz="12"/>
        </w:pBdr>
        <w:shd w:fill="FFF3E0" w:val="clear"/>
        <w:spacing w:before="200" w:after="200"/>
        <w:ind w:left="720" w:right="720"/>
        <w:jc w:val="center"/>
      </w:pPr>
      <w:r>
        <w:rPr>
          <w:rFonts w:ascii="Noto Serif Devanagari" w:cs="Noto Serif Devanagari" w:eastAsia="Noto Serif Devanagari" w:hAnsi="Noto Serif Devanagari"/>
          <w:b/>
          <w:bCs/>
          <w:i/>
          <w:iCs/>
          <w:color w:val="1A3A6B"/>
          <w:sz w:val="24"/>
          <w:szCs w:val="24"/>
        </w:rPr>
        <w:t xml:space="preserve">“मोहन यादव का मुख्यमंत्री बनना चौंकाने वाला था, लेकिन उनका शासन देखकर सब समझ गए कि यह चुनाव सही था।”</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कार्यशैली — त्वरित निर्णय, शून्य समझौता</w:t>
      </w:r>
    </w:p>
    <w:p>
      <w:pPr>
        <w:spacing w:before="100" w:after="100"/>
        <w:jc w:val="both"/>
      </w:pPr>
      <w:r>
        <w:rPr>
          <w:rFonts w:ascii="Noto Serif Devanagari" w:cs="Noto Serif Devanagari" w:eastAsia="Noto Serif Devanagari" w:hAnsi="Noto Serif Devanagari"/>
          <w:color w:val="222222"/>
          <w:sz w:val="24"/>
          <w:szCs w:val="24"/>
        </w:rPr>
        <w:t xml:space="preserve">मुख्यमंत्री बनते ही डॉ. मोहन यादव ने जो कार्यशैली अपनाई, उसने सबका ध्यान खींचा। वे अधिकारियों को नहीं बख्शते — चाहे वे किसी भी पद पर क्यों न हों। जनहित की योजनाओं में लापरवाही उन्हें कतई स्वीकार नहीं। भ्रष्टाचार की जानकारी मिलते ही कुछ घंटों के भीतर कठोर कार्रवाई होती है।</w:t>
      </w:r>
    </w:p>
    <w:p>
      <w:pPr>
        <w:spacing w:before="100" w:after="100"/>
        <w:jc w:val="both"/>
      </w:pPr>
      <w:r>
        <w:rPr>
          <w:rFonts w:ascii="Noto Serif Devanagari" w:cs="Noto Serif Devanagari" w:eastAsia="Noto Serif Devanagari" w:hAnsi="Noto Serif Devanagari"/>
          <w:color w:val="222222"/>
          <w:sz w:val="24"/>
          <w:szCs w:val="24"/>
        </w:rPr>
        <w:t xml:space="preserve">उनके एक्शन मोड का उदाहरण है — सीधी कलेक्टर और गुना एसपी को हटाना। इस निर्णय ने स्पष्ट किया कि प्रशासन में जवाबदेही अब केवल कागज पर नहीं, जमीन पर भी होगी। उनकी इस कार्यशैली ने उन्हें पार्टी के केंद्रीय नेतृत्व का प्रिय मुख्यमंत्री बना दिया।</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विकास का नया अध्याय — निवेश, रोजगार, विकास</w:t>
      </w:r>
    </w:p>
    <w:p>
      <w:pPr>
        <w:spacing w:before="100" w:after="100"/>
        <w:jc w:val="both"/>
      </w:pPr>
      <w:r>
        <w:rPr>
          <w:rFonts w:ascii="Noto Serif Devanagari" w:cs="Noto Serif Devanagari" w:eastAsia="Noto Serif Devanagari" w:hAnsi="Noto Serif Devanagari"/>
          <w:color w:val="222222"/>
          <w:sz w:val="24"/>
          <w:szCs w:val="24"/>
        </w:rPr>
        <w:t xml:space="preserve">डॉ. मोहन यादव के नेतृत्व में मध्यप्रदेश ने निवेश के नए द्वार खोले हैं। राजस्थान और अन्य राज्यों के साथ मिलकर हजारों करोड़ के निवेश और हजारों रोजगार के अवसर सृजित किए गए हैं। उन्होंने स्वयं कहा है — 'राजस्थान और मध्यप्रदेश भाई-भाई हैं।' यह सोच सहयोगात्मक राजनीति की मिसाल है।</w:t>
      </w:r>
    </w:p>
    <w:p>
      <w:pPr>
        <w:spacing w:before="100" w:after="100"/>
        <w:jc w:val="both"/>
      </w:pPr>
      <w:r>
        <w:rPr>
          <w:rFonts w:ascii="Noto Serif Devanagari" w:cs="Noto Serif Devanagari" w:eastAsia="Noto Serif Devanagari" w:hAnsi="Noto Serif Devanagari"/>
          <w:color w:val="222222"/>
          <w:sz w:val="24"/>
          <w:szCs w:val="24"/>
        </w:rPr>
        <w:t xml:space="preserve">शिक्षा मंत्री रहते हुए उन्होंने उच्च शिक्षा के क्षेत्र में जो सुधार किए, उसकी नींव पर वे अब मुख्यमंत्री के रूप में पूरे प्रदेश का भविष्य गढ़ रहे हैं। महिला सशक्तिकरण, स्वास्थ्य और ग्रामीण विकास उनकी प्राथमिकताओं में हैं।</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व्यक्तित्व की परतें — सहजता में छुपी गहराई</w:t>
      </w:r>
    </w:p>
    <w:p>
      <w:pPr>
        <w:spacing w:before="100" w:after="100"/>
        <w:jc w:val="both"/>
      </w:pPr>
      <w:r>
        <w:rPr>
          <w:rFonts w:ascii="Noto Serif Devanagari" w:cs="Noto Serif Devanagari" w:eastAsia="Noto Serif Devanagari" w:hAnsi="Noto Serif Devanagari"/>
          <w:color w:val="222222"/>
          <w:sz w:val="24"/>
          <w:szCs w:val="24"/>
        </w:rPr>
        <w:t xml:space="preserve">जो लोग डॉ. मोहन यादव को करीब से जानते हैं, वे एक बात एकसुर में कहते हैं — 'पद बदलता है, लेकिन मोहन यादव नहीं बदलते।' मुख्यमंत्री बनने के बाद भी उनमें वही सहजता है, वही सरलता है जो वर्षों पहले एक छात्र नेता में थी।</w:t>
      </w:r>
    </w:p>
    <w:p>
      <w:pPr>
        <w:spacing w:before="100" w:after="100"/>
        <w:jc w:val="both"/>
      </w:pPr>
      <w:r>
        <w:rPr>
          <w:rFonts w:ascii="Noto Serif Devanagari" w:cs="Noto Serif Devanagari" w:eastAsia="Noto Serif Devanagari" w:hAnsi="Noto Serif Devanagari"/>
          <w:color w:val="222222"/>
          <w:sz w:val="24"/>
          <w:szCs w:val="24"/>
        </w:rPr>
        <w:t xml:space="preserve">उनके साक्षात्कार, उनकी बातचीत, उनके संवाद — सब में एक तार्किक स्पष्टता मिलती है। वे औपचारिक राजनेता की तरह नहीं, एक आम व्यक्ति की तरह संवाद करते हैं। यही उनकी ताकत है, यही उनका जादू है।</w:t>
      </w:r>
    </w:p>
    <w:p>
      <w:pPr>
        <w:pBdr>
          <w:left w:val="thick" w:color="FF6600" w:sz="12"/>
          <w:right w:val="thick" w:color="FF6600" w:sz="12"/>
        </w:pBdr>
        <w:shd w:fill="FFF3E0" w:val="clear"/>
        <w:spacing w:before="200" w:after="200"/>
        <w:ind w:left="720" w:right="720"/>
        <w:jc w:val="center"/>
      </w:pPr>
      <w:r>
        <w:rPr>
          <w:rFonts w:ascii="Noto Serif Devanagari" w:cs="Noto Serif Devanagari" w:eastAsia="Noto Serif Devanagari" w:hAnsi="Noto Serif Devanagari"/>
          <w:b/>
          <w:bCs/>
          <w:i/>
          <w:iCs/>
          <w:color w:val="1A3A6B"/>
          <w:sz w:val="24"/>
          <w:szCs w:val="24"/>
        </w:rPr>
        <w:t xml:space="preserve">“वे मुख्यमंत्री हैं — लेकिन मिलते हैं जैसे पड़ोसी हों।”</w:t>
      </w:r>
    </w:p>
    <w:p>
      <w:pPr>
        <w:pBdr>
          <w:bottom w:val="single" w:color="FF6600" w:sz="4"/>
        </w:pBdr>
        <w:spacing w:before="280" w:after="120"/>
      </w:pPr>
      <w:r>
        <w:rPr>
          <w:rFonts w:ascii="Noto Serif Devanagari" w:cs="Noto Serif Devanagari" w:eastAsia="Noto Serif Devanagari" w:hAnsi="Noto Serif Devanagari"/>
          <w:b/>
          <w:bCs/>
          <w:color w:val="FF6600"/>
          <w:sz w:val="26"/>
          <w:szCs w:val="26"/>
        </w:rPr>
        <w:t xml:space="preserve">❖  महाकाल के आशीर्वाद से मिला मुकाम</w:t>
      </w:r>
    </w:p>
    <w:p>
      <w:pPr>
        <w:spacing w:before="100" w:after="100"/>
        <w:jc w:val="both"/>
      </w:pPr>
      <w:r>
        <w:rPr>
          <w:rFonts w:ascii="Noto Serif Devanagari" w:cs="Noto Serif Devanagari" w:eastAsia="Noto Serif Devanagari" w:hAnsi="Noto Serif Devanagari"/>
          <w:color w:val="222222"/>
          <w:sz w:val="24"/>
          <w:szCs w:val="24"/>
        </w:rPr>
        <w:t xml:space="preserve">यह संयोग नहीं है कि महाकाल की नगरी उज्जैन के सपूत ने प्रदेश की सत्ता की बागडोर संभाली है। जब वे मुख्यमंत्री बने, तो लोगों ने कहा — 'यह महाकाल का आशीर्वाद है।' डॉ. मोहन यादव स्वयं भी महाकाल के परम भक्त हैं। उनकी आस्था उन्हें जमीन से जोड़े रखती है।</w:t>
      </w:r>
    </w:p>
    <w:p>
      <w:pPr>
        <w:spacing w:before="100" w:after="100"/>
        <w:jc w:val="both"/>
      </w:pPr>
      <w:r>
        <w:rPr>
          <w:rFonts w:ascii="Noto Serif Devanagari" w:cs="Noto Serif Devanagari" w:eastAsia="Noto Serif Devanagari" w:hAnsi="Noto Serif Devanagari"/>
          <w:color w:val="222222"/>
          <w:sz w:val="24"/>
          <w:szCs w:val="24"/>
        </w:rPr>
        <w:t xml:space="preserve">62 वर्ष की आयु में वे प्रदेश के लाखों युवाओं के लिए एक प्रेरणा हैं। यह संदेश देते हैं — कि अगर सेवा का संकल्प हो, संगठन के प्रति निष्ठा हो और जनता के प्रति प्रतिबद्धता हो, तो किसी परिचय की जरूरत नहीं — व्यक्ति स्वयं परिचित हो जाता है।</w:t>
      </w:r>
    </w:p>
    <w:p>
      <w:pPr>
        <w:spacing w:before="160" w:after="160"/>
        <w:jc w:val="center"/>
      </w:pPr>
      <w:r>
        <w:rPr>
          <w:color w:val="B8860B"/>
          <w:sz w:val="20"/>
          <w:szCs w:val="20"/>
        </w:rPr>
        <w:t xml:space="preserve">★  ★  ★</w:t>
      </w:r>
    </w:p>
    <w:p>
      <w:pPr>
        <w:shd w:fill="1A3A6B" w:val="clear"/>
        <w:spacing w:before="240" w:after="120"/>
        <w:jc w:val="center"/>
      </w:pPr>
      <w:r>
        <w:rPr>
          <w:rFonts w:ascii="Noto Serif Devanagari" w:cs="Noto Serif Devanagari" w:eastAsia="Noto Serif Devanagari" w:hAnsi="Noto Serif Devanagari"/>
          <w:b/>
          <w:bCs/>
          <w:color w:val="FFD700"/>
          <w:sz w:val="28"/>
          <w:szCs w:val="28"/>
        </w:rPr>
        <w:t xml:space="preserve">  उपसंहार  </w:t>
      </w:r>
    </w:p>
    <w:p>
      <w:pPr>
        <w:spacing w:before="100" w:after="100"/>
        <w:jc w:val="both"/>
      </w:pPr>
      <w:r>
        <w:rPr>
          <w:rFonts w:ascii="Noto Serif Devanagari" w:cs="Noto Serif Devanagari" w:eastAsia="Noto Serif Devanagari" w:hAnsi="Noto Serif Devanagari"/>
          <w:color w:val="222222"/>
          <w:sz w:val="24"/>
          <w:szCs w:val="24"/>
        </w:rPr>
        <w:t xml:space="preserve">डॉ. मोहन यादव की जीवन-यात्रा एक ऐसे नेता की कहानी है जो भीड़ में अलग दिखता है — क्योंकि उसने कभी दिखावे को नहीं, सेवा को प्राथमिकता दी। उज्जैन की गलियों से निकलकर भोपाल के सत्ता-शिखर तक पहुँचना — यह यात्रा न केवल उनकी, बल्कि उन सभी की प्रेरणा है जो मानते हैं कि मेहनत, निष्ठा और जमीनी जुड़ाव का कोई विकल्प नहीं।</w:t>
      </w:r>
    </w:p>
    <w:p>
      <w:pPr>
        <w:spacing w:before="100" w:after="100"/>
        <w:jc w:val="both"/>
      </w:pPr>
      <w:r>
        <w:rPr>
          <w:rFonts w:ascii="Noto Serif Devanagari" w:cs="Noto Serif Devanagari" w:eastAsia="Noto Serif Devanagari" w:hAnsi="Noto Serif Devanagari"/>
          <w:color w:val="222222"/>
          <w:sz w:val="24"/>
          <w:szCs w:val="24"/>
        </w:rPr>
        <w:t xml:space="preserve">मध्यप्रदेश को एक ऐसा मुख्यमंत्री मिला है जो 'मोहन' नाम को सार्थक करता है — जो जन-जन का हो गया है।</w:t>
      </w:r>
    </w:p>
    <w:p>
      <w:pPr>
        <w:spacing w:before="300" w:after="100"/>
        <w:jc w:val="center"/>
      </w:pPr>
      <w:r>
        <w:rPr>
          <w:color w:val="FF6600"/>
          <w:sz w:val="22"/>
          <w:szCs w:val="22"/>
        </w:rPr>
        <w:t xml:space="preserve">★ </w:t>
      </w:r>
      <w:r>
        <w:rPr>
          <w:rFonts w:ascii="Noto Serif Devanagari" w:cs="Noto Serif Devanagari" w:eastAsia="Noto Serif Devanagari" w:hAnsi="Noto Serif Devanagari"/>
          <w:b/>
          <w:bCs/>
          <w:color w:val="1A3A6B"/>
          <w:sz w:val="26"/>
          <w:szCs w:val="26"/>
        </w:rPr>
        <w:t xml:space="preserve">जय महाकाल  |  जय मध्यप्रदेश</w:t>
      </w:r>
      <w:r>
        <w:rPr>
          <w:color w:val="FF6600"/>
          <w:sz w:val="22"/>
          <w:szCs w:val="22"/>
        </w:rPr>
        <w:t xml:space="preserve"> ★</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6600" w:sz="4"/>
      </w:pBdr>
      <w:spacing w:before="120"/>
      <w:jc w:val="center"/>
    </w:pPr>
    <w:r>
      <w:rPr>
        <w:rFonts w:ascii="Noto Serif Devanagari" w:cs="Noto Serif Devanagari" w:eastAsia="Noto Serif Devanagari" w:hAnsi="Noto Serif Devanagari"/>
        <w:color w:val="1A3A6B"/>
        <w:sz w:val="18"/>
        <w:szCs w:val="18"/>
      </w:rPr>
      <w:t xml:space="preserve">डॉ. मोहन यादव — एक जनसेवक, एक दृष्टा नेता  |  पृष्ठ </w:t>
    </w:r>
    <w:r>
      <w:rPr>
        <w:color w:val="FF660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F6600" w:sz="6"/>
      </w:pBdr>
      <w:spacing w:before="0" w:after="160"/>
      <w:jc w:val="center"/>
    </w:pPr>
    <w:r>
      <w:rPr>
        <w:rFonts w:ascii="Noto Serif Devanagari" w:cs="Noto Serif Devanagari" w:eastAsia="Noto Serif Devanagari" w:hAnsi="Noto Serif Devanagari"/>
        <w:i/>
        <w:iCs/>
        <w:color w:val="1A3A6B"/>
        <w:sz w:val="18"/>
        <w:szCs w:val="18"/>
      </w:rPr>
      <w:t xml:space="preserve">मध्यप्रदेश शासन  |  विशेष आलेख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2026-03-25T06:15:05.179Z</dcterms:created>
  <dcterms:modified xsi:type="dcterms:W3CDTF">2026-03-25T06:15:05.181Z</dcterms:modified>
</cp:coreProperties>
</file>

<file path=docProps/custom.xml><?xml version="1.0" encoding="utf-8"?>
<Properties xmlns="http://schemas.openxmlformats.org/officeDocument/2006/custom-properties" xmlns:vt="http://schemas.openxmlformats.org/officeDocument/2006/docPropsVTypes"/>
</file>